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DE9B" w14:textId="50258D28" w:rsidR="00120BC5" w:rsidRPr="00120BC5" w:rsidRDefault="00120BC5" w:rsidP="00120BC5">
      <w:pPr>
        <w:pStyle w:val="Header"/>
        <w:rPr>
          <w:rFonts w:cs="Arial"/>
          <w:sz w:val="24"/>
          <w:szCs w:val="24"/>
          <w:lang w:val="en-US"/>
        </w:rPr>
      </w:pPr>
      <w:r w:rsidRPr="00120BC5">
        <w:rPr>
          <w:rFonts w:cs="Arial"/>
          <w:sz w:val="24"/>
          <w:szCs w:val="24"/>
          <w:lang w:val="en-US"/>
        </w:rPr>
        <w:t>3GPP TSG-RAN WG3 #119bis-e</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7B3D80">
        <w:rPr>
          <w:rFonts w:cs="Arial"/>
          <w:sz w:val="24"/>
          <w:szCs w:val="24"/>
          <w:lang w:val="en-US"/>
        </w:rPr>
        <w:t>1474</w:t>
      </w:r>
    </w:p>
    <w:p w14:paraId="7FB2EE77" w14:textId="6AEAAB83" w:rsidR="00A55FFE" w:rsidRDefault="00120BC5" w:rsidP="00120BC5">
      <w:pPr>
        <w:pStyle w:val="Header"/>
        <w:rPr>
          <w:rFonts w:cs="Arial"/>
          <w:sz w:val="24"/>
          <w:szCs w:val="24"/>
          <w:lang w:val="en-US"/>
        </w:rPr>
      </w:pPr>
      <w:r w:rsidRPr="00120BC5">
        <w:rPr>
          <w:rFonts w:cs="Arial"/>
          <w:sz w:val="24"/>
          <w:szCs w:val="24"/>
          <w:lang w:val="en-US"/>
        </w:rPr>
        <w:t>17th – 26th April 2023</w:t>
      </w:r>
    </w:p>
    <w:p w14:paraId="47C2A30C" w14:textId="09925491" w:rsidR="002C5862" w:rsidRDefault="002C5862" w:rsidP="00120BC5">
      <w:pPr>
        <w:pStyle w:val="Header"/>
        <w:rPr>
          <w:rFonts w:cs="Arial"/>
          <w:sz w:val="24"/>
          <w:szCs w:val="24"/>
          <w:lang w:val="en-US" w:eastAsia="zh-CN"/>
        </w:rPr>
      </w:pPr>
      <w:r>
        <w:rPr>
          <w:rFonts w:cs="Arial"/>
          <w:sz w:val="24"/>
          <w:szCs w:val="24"/>
          <w:lang w:val="en-US"/>
        </w:rPr>
        <w:t>online</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0B6F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8F5B44">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2B8491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647883" w:rsidRPr="00647883">
        <w:rPr>
          <w:rFonts w:ascii="Arial" w:hAnsi="Arial" w:cs="Arial"/>
          <w:b/>
          <w:bCs/>
          <w:sz w:val="24"/>
        </w:rPr>
        <w:t xml:space="preserve">Support Service Continuity Enhancements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7686DA" w14:textId="7650085D" w:rsidR="00401AE9" w:rsidRDefault="0031799D" w:rsidP="00401AE9">
      <w:r>
        <w:t>Last RAN3 meeting agreed</w:t>
      </w:r>
      <w:r w:rsidR="00401AE9">
        <w:t>:</w:t>
      </w:r>
    </w:p>
    <w:p w14:paraId="6930AF67" w14:textId="77777777" w:rsidR="00010908" w:rsidRPr="00323BC8" w:rsidRDefault="00010908" w:rsidP="00010908">
      <w:pPr>
        <w:rPr>
          <w:rFonts w:ascii="Calibri" w:hAnsi="Calibri" w:cs="Calibri"/>
          <w:i/>
          <w:iCs/>
          <w:color w:val="00B050"/>
          <w:kern w:val="2"/>
        </w:rPr>
      </w:pPr>
      <w:r w:rsidRPr="00323BC8">
        <w:rPr>
          <w:rFonts w:ascii="Calibri" w:hAnsi="Calibri" w:cs="Calibri"/>
          <w:i/>
          <w:iCs/>
          <w:color w:val="00B050"/>
          <w:kern w:val="2"/>
        </w:rPr>
        <w:t>During direct to indirect and indirect to indirect path switch procedures, the source gNB sends a list of candidate relay UEs belonging to the same target cell in the HO REQ message.</w:t>
      </w:r>
    </w:p>
    <w:p w14:paraId="0BC5DEF5" w14:textId="77777777" w:rsidR="00010908" w:rsidRPr="00323BC8" w:rsidRDefault="00010908" w:rsidP="00010908">
      <w:pPr>
        <w:rPr>
          <w:rFonts w:ascii="Calibri" w:hAnsi="Calibri" w:cs="Calibri"/>
          <w:i/>
          <w:iCs/>
          <w:color w:val="00B050"/>
          <w:kern w:val="2"/>
        </w:rPr>
      </w:pPr>
      <w:r w:rsidRPr="00323BC8">
        <w:rPr>
          <w:rFonts w:ascii="Calibri" w:hAnsi="Calibri" w:cs="Calibri"/>
          <w:i/>
          <w:iCs/>
          <w:color w:val="00B050"/>
          <w:kern w:val="2"/>
        </w:rPr>
        <w:t xml:space="preserve">At least Remote UE L2 ID and a list of candidate target relay UE IDs should be included in the XnAP HANDOVER REQUEST message. </w:t>
      </w:r>
    </w:p>
    <w:p w14:paraId="41071CFE" w14:textId="77777777" w:rsidR="00010908" w:rsidRPr="00323BC8" w:rsidRDefault="00010908" w:rsidP="00010908">
      <w:pPr>
        <w:rPr>
          <w:rFonts w:ascii="Calibri" w:hAnsi="Calibri" w:cs="Calibri"/>
          <w:i/>
          <w:color w:val="FF0000"/>
        </w:rPr>
      </w:pPr>
      <w:r w:rsidRPr="00323BC8">
        <w:rPr>
          <w:rFonts w:ascii="Calibri" w:hAnsi="Calibri" w:cs="Calibri"/>
          <w:i/>
          <w:color w:val="FF0000"/>
        </w:rPr>
        <w:t>Stage-3 details can be figured out next meeting, for example, whether the Remote UE L2 ID is already included in the inter-node message.</w:t>
      </w:r>
    </w:p>
    <w:p w14:paraId="3B582485" w14:textId="2157EE0E" w:rsidR="00010908" w:rsidRPr="00323BC8" w:rsidRDefault="00010908" w:rsidP="00010908">
      <w:pPr>
        <w:overflowPunct w:val="0"/>
        <w:autoSpaceDE w:val="0"/>
        <w:adjustRightInd w:val="0"/>
        <w:spacing w:before="120" w:after="0" w:line="280" w:lineRule="atLeast"/>
        <w:jc w:val="both"/>
        <w:textAlignment w:val="baseline"/>
        <w:rPr>
          <w:rFonts w:ascii="Calibri" w:hAnsi="Calibri" w:cs="Calibri"/>
          <w:i/>
          <w:iCs/>
          <w:color w:val="00B050"/>
          <w:kern w:val="2"/>
        </w:rPr>
      </w:pPr>
      <w:r w:rsidRPr="00323BC8">
        <w:rPr>
          <w:rFonts w:ascii="Calibri" w:hAnsi="Calibri" w:cs="Calibri"/>
          <w:i/>
          <w:color w:val="FF0000"/>
        </w:rPr>
        <w:t>Following legacy HO procedure, RAN3 does not set any restriction on whether the target candidate relay UEs belong to the same target gNB or not. The same applies for the target cell.</w:t>
      </w:r>
    </w:p>
    <w:p w14:paraId="52F93D13" w14:textId="77777777" w:rsidR="00323BC8" w:rsidRDefault="00323BC8" w:rsidP="00401AE9"/>
    <w:p w14:paraId="0B16AF44" w14:textId="24E3D1ED" w:rsidR="00401AE9" w:rsidRDefault="00401AE9" w:rsidP="00401AE9">
      <w:r>
        <w:t xml:space="preserve">This contribution </w:t>
      </w:r>
      <w:r w:rsidR="00A37EC7">
        <w:t xml:space="preserve">provides </w:t>
      </w:r>
      <w:r w:rsidR="00801662">
        <w:t>the detailed impact from the agreement</w:t>
      </w:r>
      <w:r>
        <w:t>.</w:t>
      </w:r>
    </w:p>
    <w:p w14:paraId="7D484B6E" w14:textId="68C4182B" w:rsidR="009339CB" w:rsidRPr="006E13D1" w:rsidRDefault="009339CB" w:rsidP="009339CB">
      <w:pPr>
        <w:pStyle w:val="Heading1"/>
      </w:pPr>
      <w:r w:rsidRPr="006E13D1">
        <w:t>2</w:t>
      </w:r>
      <w:r w:rsidRPr="006E13D1">
        <w:tab/>
      </w:r>
      <w:r w:rsidR="00933475">
        <w:t>Discussion</w:t>
      </w:r>
    </w:p>
    <w:p w14:paraId="65B2650E" w14:textId="03E4DD28" w:rsidR="006738CA" w:rsidRPr="006738CA" w:rsidRDefault="00836C34" w:rsidP="00836C34">
      <w:pPr>
        <w:pStyle w:val="Heading3"/>
      </w:pPr>
      <w:r>
        <w:t xml:space="preserve">2.1 </w:t>
      </w:r>
      <w:r w:rsidR="006738CA">
        <w:t xml:space="preserve">Inter-geNB Direct-to-indirect or indirect-to-indirect path switch via </w:t>
      </w:r>
      <w:r w:rsidR="006738CA" w:rsidRPr="006738CA">
        <w:t xml:space="preserve">Xn Handover </w:t>
      </w:r>
    </w:p>
    <w:p w14:paraId="058111C4" w14:textId="52A02B85" w:rsidR="00B06C44" w:rsidRDefault="00C0059B" w:rsidP="00B06C44">
      <w:pPr>
        <w:spacing w:after="0"/>
      </w:pPr>
      <w:r>
        <w:t xml:space="preserve">Per the RAN3 agreement, the </w:t>
      </w:r>
      <w:r w:rsidR="007978EE">
        <w:t>XnAP HANDOVER REQUEST message need</w:t>
      </w:r>
      <w:r w:rsidR="00A15A6F">
        <w:t>s</w:t>
      </w:r>
      <w:r w:rsidR="007978EE">
        <w:t xml:space="preserve"> to be enhanced to include </w:t>
      </w:r>
      <w:r>
        <w:t xml:space="preserve">the remote-UE ID and a list of candidate relay-UE IDs. </w:t>
      </w:r>
      <w:r w:rsidR="00B06C44">
        <w:t>When source gNB provide a list of candidate Relay UEs in the HO signaling, it is preferred that the list is ranked or prioritized. For example, the source gNB may rank the candidate Relay UEs based on the sidelink measurement reported by the UE. This is beneficial to target gNB, since target gNB is unaware of the sidelink measurement report for each candidate Relay UE.  For example, there are 2 candidate Relay-UEs (i.e. Relay-UE1 and Relay-UE2). Source gNB ranks Relay-UE1 is better than Relay-UE2, e.g. based on the sidelink measurement. The new IE includes following information</w:t>
      </w:r>
    </w:p>
    <w:p w14:paraId="43934586" w14:textId="77777777" w:rsidR="00B06C44" w:rsidRPr="00502CD7" w:rsidRDefault="00B06C44" w:rsidP="00B06C44">
      <w:pPr>
        <w:pStyle w:val="ListParagraph"/>
        <w:numPr>
          <w:ilvl w:val="0"/>
          <w:numId w:val="16"/>
        </w:numPr>
        <w:spacing w:after="0"/>
        <w:rPr>
          <w:rFonts w:ascii="Times New Roman" w:eastAsia="宋体" w:hAnsi="Times New Roman"/>
          <w:sz w:val="20"/>
          <w:szCs w:val="20"/>
          <w:lang w:val="en-GB"/>
        </w:rPr>
      </w:pPr>
      <w:r w:rsidRPr="00502CD7">
        <w:rPr>
          <w:rFonts w:ascii="Times New Roman" w:eastAsia="宋体" w:hAnsi="Times New Roman"/>
          <w:sz w:val="20"/>
          <w:szCs w:val="20"/>
          <w:lang w:val="en-GB"/>
        </w:rPr>
        <w:t>1st item: Relay-UE1, Serving cell ID #100</w:t>
      </w:r>
    </w:p>
    <w:p w14:paraId="03DEFDCD" w14:textId="77777777" w:rsidR="00B06C44" w:rsidRPr="00502CD7" w:rsidRDefault="00B06C44" w:rsidP="00B06C44">
      <w:pPr>
        <w:pStyle w:val="ListParagraph"/>
        <w:numPr>
          <w:ilvl w:val="0"/>
          <w:numId w:val="16"/>
        </w:numPr>
        <w:spacing w:after="0"/>
        <w:rPr>
          <w:rFonts w:ascii="Times New Roman" w:eastAsia="宋体" w:hAnsi="Times New Roman"/>
          <w:sz w:val="20"/>
          <w:szCs w:val="20"/>
          <w:lang w:val="en-GB"/>
        </w:rPr>
      </w:pPr>
      <w:r w:rsidRPr="00502CD7">
        <w:rPr>
          <w:rFonts w:ascii="Times New Roman" w:eastAsia="宋体" w:hAnsi="Times New Roman"/>
          <w:sz w:val="20"/>
          <w:szCs w:val="20"/>
          <w:lang w:val="en-GB"/>
        </w:rPr>
        <w:t>2nd item: Relay-UE2, Serving cell ID #200</w:t>
      </w:r>
    </w:p>
    <w:p w14:paraId="76B4547C" w14:textId="4D2CA516" w:rsidR="0092119A" w:rsidRDefault="0092119A" w:rsidP="001B2F4C">
      <w:pPr>
        <w:spacing w:after="0"/>
      </w:pPr>
    </w:p>
    <w:p w14:paraId="4D50052D" w14:textId="5D799786" w:rsidR="00595954" w:rsidRDefault="00B06C44" w:rsidP="00B06C44">
      <w:pPr>
        <w:spacing w:after="0"/>
        <w:rPr>
          <w:b/>
          <w:bCs/>
        </w:rPr>
      </w:pPr>
      <w:r w:rsidRPr="001508B0">
        <w:rPr>
          <w:b/>
          <w:bCs/>
        </w:rPr>
        <w:t xml:space="preserve">Proposal </w:t>
      </w:r>
      <w:r>
        <w:rPr>
          <w:b/>
          <w:bCs/>
        </w:rPr>
        <w:t>1</w:t>
      </w:r>
      <w:r w:rsidRPr="001508B0">
        <w:rPr>
          <w:b/>
          <w:bCs/>
        </w:rPr>
        <w:t>-1</w:t>
      </w:r>
      <w:r w:rsidRPr="000503B5">
        <w:rPr>
          <w:b/>
          <w:bCs/>
        </w:rPr>
        <w:t xml:space="preserve">: </w:t>
      </w:r>
      <w:r w:rsidR="00595954">
        <w:rPr>
          <w:b/>
          <w:bCs/>
        </w:rPr>
        <w:t xml:space="preserve">add </w:t>
      </w:r>
      <w:r w:rsidR="00436973" w:rsidRPr="00FB206A">
        <w:rPr>
          <w:b/>
          <w:bCs/>
        </w:rPr>
        <w:t xml:space="preserve">the Remote UE L2 ID and </w:t>
      </w:r>
      <w:r w:rsidR="00436973">
        <w:rPr>
          <w:b/>
          <w:bCs/>
        </w:rPr>
        <w:t xml:space="preserve">the list of candidate </w:t>
      </w:r>
      <w:r w:rsidR="00436973" w:rsidRPr="00FB206A">
        <w:rPr>
          <w:b/>
          <w:bCs/>
        </w:rPr>
        <w:t>Relay UE L2 ID</w:t>
      </w:r>
      <w:r w:rsidR="00436973">
        <w:rPr>
          <w:b/>
          <w:bCs/>
        </w:rPr>
        <w:t>s</w:t>
      </w:r>
      <w:r w:rsidR="00436973" w:rsidRPr="00FB206A">
        <w:rPr>
          <w:b/>
          <w:bCs/>
        </w:rPr>
        <w:t xml:space="preserve"> </w:t>
      </w:r>
      <w:r w:rsidR="00595954">
        <w:rPr>
          <w:b/>
          <w:bCs/>
        </w:rPr>
        <w:t xml:space="preserve">in the XnAP HANDOVER REQUEST message. </w:t>
      </w:r>
    </w:p>
    <w:p w14:paraId="7C46426C" w14:textId="6D8ED7AF" w:rsidR="00B06C44" w:rsidRPr="000503B5" w:rsidRDefault="00595954" w:rsidP="00595954">
      <w:pPr>
        <w:spacing w:after="0"/>
        <w:rPr>
          <w:b/>
          <w:bCs/>
        </w:rPr>
      </w:pPr>
      <w:r w:rsidRPr="001508B0">
        <w:rPr>
          <w:b/>
          <w:bCs/>
        </w:rPr>
        <w:t xml:space="preserve">Proposal </w:t>
      </w:r>
      <w:r>
        <w:rPr>
          <w:b/>
          <w:bCs/>
        </w:rPr>
        <w:t>1</w:t>
      </w:r>
      <w:r w:rsidRPr="001508B0">
        <w:rPr>
          <w:b/>
          <w:bCs/>
        </w:rPr>
        <w:t>-</w:t>
      </w:r>
      <w:r>
        <w:rPr>
          <w:b/>
          <w:bCs/>
        </w:rPr>
        <w:t>2</w:t>
      </w:r>
      <w:r w:rsidRPr="000503B5">
        <w:rPr>
          <w:b/>
          <w:bCs/>
        </w:rPr>
        <w:t xml:space="preserve">: </w:t>
      </w:r>
      <w:r>
        <w:rPr>
          <w:b/>
          <w:bCs/>
        </w:rPr>
        <w:t>the</w:t>
      </w:r>
      <w:r w:rsidR="00B06C44" w:rsidRPr="00A97C81">
        <w:rPr>
          <w:b/>
          <w:bCs/>
        </w:rPr>
        <w:t xml:space="preserve"> list of candidate Relay UEs </w:t>
      </w:r>
      <w:r>
        <w:rPr>
          <w:b/>
          <w:bCs/>
        </w:rPr>
        <w:t>may be a ranked list by source gNB</w:t>
      </w:r>
      <w:r w:rsidR="00B06C44">
        <w:rPr>
          <w:b/>
          <w:bCs/>
        </w:rPr>
        <w:t>.</w:t>
      </w:r>
      <w:r w:rsidR="00B06C44" w:rsidRPr="001508B0">
        <w:rPr>
          <w:b/>
          <w:bCs/>
        </w:rPr>
        <w:t xml:space="preserve"> </w:t>
      </w:r>
    </w:p>
    <w:p w14:paraId="44C609B8" w14:textId="7C6FB1AE" w:rsidR="00B06C44" w:rsidRDefault="00B06C44" w:rsidP="001B2F4C">
      <w:pPr>
        <w:spacing w:after="0"/>
      </w:pPr>
    </w:p>
    <w:p w14:paraId="001559DD" w14:textId="0BF02962" w:rsidR="00F20140" w:rsidRDefault="0084160F" w:rsidP="001B2F4C">
      <w:pPr>
        <w:spacing w:after="0"/>
      </w:pPr>
      <w:r>
        <w:t xml:space="preserve">Upon the reception of the </w:t>
      </w:r>
      <w:r w:rsidR="00370BE6">
        <w:t xml:space="preserve">XnAP HANDOVER REQUEST message including a </w:t>
      </w:r>
      <w:r>
        <w:t xml:space="preserve">list of candidate Relay-UEs, target gNB select the target Relay-UE, generates the SRAP configuration and encapsulate it in the HandoverCommand message. The assigned local ID, target Relay-UE </w:t>
      </w:r>
      <w:r w:rsidR="0054036E">
        <w:t xml:space="preserve">ID </w:t>
      </w:r>
      <w:r>
        <w:t xml:space="preserve">and SRAP configuration can be encapsulated in the RRC container, so there is no </w:t>
      </w:r>
      <w:r w:rsidR="001E06AE">
        <w:t>impact</w:t>
      </w:r>
      <w:r>
        <w:t xml:space="preserve"> to the </w:t>
      </w:r>
      <w:r w:rsidR="00386F09">
        <w:t xml:space="preserve">XnAP HANDOVER REQUEST </w:t>
      </w:r>
      <w:r w:rsidR="00386F09" w:rsidRPr="00386F09">
        <w:t xml:space="preserve">ACKNOWLEDGE </w:t>
      </w:r>
      <w:r w:rsidR="00386F09">
        <w:t>message</w:t>
      </w:r>
      <w:r w:rsidR="00236FAE">
        <w:t xml:space="preserve">. </w:t>
      </w:r>
    </w:p>
    <w:p w14:paraId="7EFE4E99" w14:textId="77777777" w:rsidR="00F20140" w:rsidRDefault="00F20140" w:rsidP="001B2F4C">
      <w:pPr>
        <w:spacing w:after="0"/>
      </w:pPr>
    </w:p>
    <w:p w14:paraId="6211546F" w14:textId="1F26572C" w:rsidR="00386F09" w:rsidRPr="00F20140" w:rsidRDefault="00F20140" w:rsidP="001B2F4C">
      <w:pPr>
        <w:spacing w:after="0"/>
        <w:rPr>
          <w:b/>
          <w:bCs/>
          <w:lang w:val="en-US" w:eastAsia="zh-CN"/>
        </w:rPr>
      </w:pPr>
      <w:r w:rsidRPr="00F20140">
        <w:rPr>
          <w:b/>
          <w:bCs/>
        </w:rPr>
        <w:t>Proposal 1-</w:t>
      </w:r>
      <w:r w:rsidR="001D32BC">
        <w:rPr>
          <w:b/>
          <w:bCs/>
        </w:rPr>
        <w:t>3</w:t>
      </w:r>
      <w:r w:rsidRPr="00F20140">
        <w:rPr>
          <w:b/>
          <w:bCs/>
        </w:rPr>
        <w:t>: no impact to the XnAP HANDOVER REQUEST ACKNOWLEDGE message</w:t>
      </w:r>
      <w:r w:rsidR="00A944DD" w:rsidRPr="00F20140">
        <w:rPr>
          <w:b/>
          <w:bCs/>
        </w:rPr>
        <w:t xml:space="preserve">. </w:t>
      </w:r>
    </w:p>
    <w:p w14:paraId="48A2B39A" w14:textId="77777777" w:rsidR="00236FAE" w:rsidRDefault="00236FAE" w:rsidP="001B2F4C">
      <w:pPr>
        <w:spacing w:after="0"/>
      </w:pPr>
    </w:p>
    <w:p w14:paraId="7282CBF9" w14:textId="77777777" w:rsidR="006738CA" w:rsidRDefault="006738CA" w:rsidP="006738CA">
      <w:pPr>
        <w:spacing w:after="0"/>
        <w:rPr>
          <w:b/>
          <w:bCs/>
        </w:rPr>
      </w:pPr>
    </w:p>
    <w:p w14:paraId="55226461" w14:textId="0D2FAE93" w:rsidR="009038B9" w:rsidRPr="00836C34" w:rsidRDefault="00836C34" w:rsidP="00836C34">
      <w:pPr>
        <w:pStyle w:val="Heading3"/>
      </w:pPr>
      <w:r>
        <w:t xml:space="preserve">2.2 </w:t>
      </w:r>
      <w:r w:rsidR="006738CA" w:rsidRPr="00836C34">
        <w:t xml:space="preserve">Inter-geNB Direct-to-indirect or indirect-to-indirect path switch via </w:t>
      </w:r>
      <w:r w:rsidR="009038B9" w:rsidRPr="00836C34">
        <w:t>NG-handover</w:t>
      </w:r>
    </w:p>
    <w:p w14:paraId="6F7FF24E" w14:textId="1A6C9E3E" w:rsidR="00312CB4" w:rsidRDefault="005F78C1" w:rsidP="0096163D">
      <w:r>
        <w:t>The UE can also handover to target gNB via NG-HO, e.g. due to the change of AMF, or no Xn b</w:t>
      </w:r>
      <w:r w:rsidR="00312CB4">
        <w:t xml:space="preserve">etween the source gNB and target gNB. We think the </w:t>
      </w:r>
      <w:r w:rsidR="00E44585">
        <w:t>service</w:t>
      </w:r>
      <w:r w:rsidR="00312CB4">
        <w:t xml:space="preserve"> continuity in NG-HO should be supported. </w:t>
      </w:r>
      <w:r w:rsidR="008F01FF">
        <w:t xml:space="preserve">Also, the required change to NG is </w:t>
      </w:r>
      <w:r w:rsidR="00EA68F2">
        <w:t xml:space="preserve">only to convey the Remote UE L2 ID and Relay UE ID to target gNB, so the impact to NGAP is </w:t>
      </w:r>
      <w:r w:rsidR="008F01FF">
        <w:t xml:space="preserve">very limited. </w:t>
      </w:r>
    </w:p>
    <w:p w14:paraId="33E383AF" w14:textId="4B71F602" w:rsidR="0096163D" w:rsidRDefault="00EA68F2" w:rsidP="0096163D">
      <w:r>
        <w:t>T</w:t>
      </w:r>
      <w:r w:rsidR="0096163D">
        <w:t xml:space="preserve">o minimize the impact to the AMF, </w:t>
      </w:r>
      <w:r w:rsidR="0096163D" w:rsidRPr="00143B90">
        <w:t xml:space="preserve">the Remote UE L2 ID and Relay UE L2 ID </w:t>
      </w:r>
      <w:r w:rsidR="0096163D">
        <w:t xml:space="preserve">can be added in the </w:t>
      </w:r>
      <w:r w:rsidR="0096163D" w:rsidRPr="00DD7CBD">
        <w:rPr>
          <w:i/>
          <w:iCs/>
        </w:rPr>
        <w:t>Source NG-RAN Node to Target NG-RAN Node Transparent Container</w:t>
      </w:r>
      <w:r w:rsidR="0096163D">
        <w:t xml:space="preserve"> IE.</w:t>
      </w:r>
    </w:p>
    <w:p w14:paraId="6DF78E27" w14:textId="4DCD8A1D" w:rsidR="00D25AB3" w:rsidRDefault="00D25AB3" w:rsidP="0096163D">
      <w:r>
        <w:t xml:space="preserve">Similar to Xn-handover, target gNB </w:t>
      </w:r>
      <w:r w:rsidR="00996458">
        <w:t>can</w:t>
      </w:r>
      <w:r>
        <w:t xml:space="preserve"> include the assigned local ID, target Relay-UE ID and SRAP configuration in the RRC container, so there is no impact to the NGAP HANDOVER REQUEST </w:t>
      </w:r>
      <w:r w:rsidRPr="00386F09">
        <w:t xml:space="preserve">ACKNOWLEDGE </w:t>
      </w:r>
      <w:r>
        <w:t>message</w:t>
      </w:r>
      <w:r w:rsidR="00B13571">
        <w:t>, and HANDOVER COMMAND message</w:t>
      </w:r>
      <w:r>
        <w:t>.</w:t>
      </w:r>
    </w:p>
    <w:p w14:paraId="3A3F8D57" w14:textId="0995D891" w:rsidR="0096163D" w:rsidRDefault="0096163D" w:rsidP="0096163D">
      <w:pPr>
        <w:rPr>
          <w:b/>
          <w:bCs/>
        </w:rPr>
      </w:pPr>
      <w:r w:rsidRPr="00FB206A">
        <w:rPr>
          <w:b/>
          <w:bCs/>
        </w:rPr>
        <w:t xml:space="preserve">Proposal </w:t>
      </w:r>
      <w:r w:rsidR="001B3A86">
        <w:rPr>
          <w:b/>
          <w:bCs/>
        </w:rPr>
        <w:t>1-</w:t>
      </w:r>
      <w:r w:rsidR="001D32BC">
        <w:rPr>
          <w:b/>
          <w:bCs/>
        </w:rPr>
        <w:t>4</w:t>
      </w:r>
      <w:r w:rsidRPr="00FB206A">
        <w:rPr>
          <w:b/>
          <w:bCs/>
        </w:rPr>
        <w:t xml:space="preserve">: add the Remote UE L2 ID and </w:t>
      </w:r>
      <w:r w:rsidR="001B3A86">
        <w:rPr>
          <w:b/>
          <w:bCs/>
        </w:rPr>
        <w:t xml:space="preserve">the list of candidate </w:t>
      </w:r>
      <w:r w:rsidRPr="00FB206A">
        <w:rPr>
          <w:b/>
          <w:bCs/>
        </w:rPr>
        <w:t>Relay UE L2 ID</w:t>
      </w:r>
      <w:r w:rsidR="001B3A86">
        <w:rPr>
          <w:b/>
          <w:bCs/>
        </w:rPr>
        <w:t>s</w:t>
      </w:r>
      <w:r w:rsidRPr="00FB206A">
        <w:rPr>
          <w:b/>
          <w:bCs/>
        </w:rPr>
        <w:t xml:space="preserve"> in the NGAP </w:t>
      </w:r>
      <w:r w:rsidRPr="00FB206A">
        <w:rPr>
          <w:b/>
          <w:bCs/>
          <w:i/>
          <w:iCs/>
        </w:rPr>
        <w:t>Source NG-RAN Node to Target NG-RAN Node Transparent Container</w:t>
      </w:r>
      <w:r w:rsidRPr="00FB206A">
        <w:rPr>
          <w:b/>
          <w:bCs/>
        </w:rPr>
        <w:t xml:space="preserve"> IE. </w:t>
      </w:r>
    </w:p>
    <w:p w14:paraId="54A1D704" w14:textId="77777777" w:rsidR="00BB225D" w:rsidRPr="00FB206A" w:rsidRDefault="00BB225D" w:rsidP="0096163D">
      <w:pPr>
        <w:rPr>
          <w:b/>
          <w:bCs/>
        </w:rPr>
      </w:pPr>
    </w:p>
    <w:p w14:paraId="69B7B8E6" w14:textId="69E07FC9" w:rsidR="009339CB" w:rsidRPr="006E13D1" w:rsidRDefault="005A13AB" w:rsidP="009339CB">
      <w:pPr>
        <w:pStyle w:val="Heading1"/>
      </w:pPr>
      <w:r>
        <w:t>3</w:t>
      </w:r>
      <w:r>
        <w:tab/>
      </w:r>
      <w:r w:rsidR="009339CB">
        <w:t>Conclusion</w:t>
      </w:r>
    </w:p>
    <w:p w14:paraId="314701E8" w14:textId="6E85D63C" w:rsidR="00A55FFE" w:rsidRDefault="00A55FFE" w:rsidP="00A55FFE">
      <w:pPr>
        <w:jc w:val="both"/>
        <w:rPr>
          <w:bCs/>
          <w:lang w:val="en-US"/>
        </w:rPr>
      </w:pPr>
      <w:r w:rsidRPr="0087767E">
        <w:rPr>
          <w:bCs/>
          <w:lang w:val="en-US"/>
        </w:rPr>
        <w:t xml:space="preserve">In this contribution, we briefly analyzed </w:t>
      </w:r>
      <w:r>
        <w:rPr>
          <w:bCs/>
          <w:lang w:val="en-US"/>
        </w:rPr>
        <w:t xml:space="preserve">the support </w:t>
      </w:r>
      <w:r w:rsidR="00F46C34" w:rsidRPr="00F46C34">
        <w:rPr>
          <w:bCs/>
          <w:lang w:val="en-US"/>
        </w:rPr>
        <w:t>Service Continuity Enhancements</w:t>
      </w:r>
      <w:r>
        <w:rPr>
          <w:bCs/>
          <w:lang w:val="en-US"/>
        </w:rPr>
        <w:t xml:space="preserve">. </w:t>
      </w:r>
      <w:r w:rsidRPr="0087767E">
        <w:rPr>
          <w:bCs/>
          <w:lang w:val="en-US"/>
        </w:rPr>
        <w:t>Our proposals are:</w:t>
      </w:r>
    </w:p>
    <w:p w14:paraId="2429BE76" w14:textId="77777777" w:rsidR="001D32BC" w:rsidRDefault="001D32BC" w:rsidP="001D32BC">
      <w:pPr>
        <w:spacing w:after="0"/>
        <w:rPr>
          <w:b/>
          <w:bCs/>
        </w:rPr>
      </w:pPr>
      <w:r w:rsidRPr="001508B0">
        <w:rPr>
          <w:b/>
          <w:bCs/>
        </w:rPr>
        <w:t xml:space="preserve">Proposal </w:t>
      </w:r>
      <w:r>
        <w:rPr>
          <w:b/>
          <w:bCs/>
        </w:rPr>
        <w:t>1</w:t>
      </w:r>
      <w:r w:rsidRPr="001508B0">
        <w:rPr>
          <w:b/>
          <w:bCs/>
        </w:rPr>
        <w:t>-1</w:t>
      </w:r>
      <w:r w:rsidRPr="000503B5">
        <w:rPr>
          <w:b/>
          <w:bCs/>
        </w:rPr>
        <w:t xml:space="preserve">: </w:t>
      </w:r>
      <w:r>
        <w:rPr>
          <w:b/>
          <w:bCs/>
        </w:rPr>
        <w:t xml:space="preserve">add </w:t>
      </w:r>
      <w:r w:rsidRPr="00FB206A">
        <w:rPr>
          <w:b/>
          <w:bCs/>
        </w:rPr>
        <w:t xml:space="preserve">the Remote UE L2 ID and </w:t>
      </w:r>
      <w:r>
        <w:rPr>
          <w:b/>
          <w:bCs/>
        </w:rPr>
        <w:t xml:space="preserve">the list of candidate </w:t>
      </w:r>
      <w:r w:rsidRPr="00FB206A">
        <w:rPr>
          <w:b/>
          <w:bCs/>
        </w:rPr>
        <w:t>Relay UE L2 ID</w:t>
      </w:r>
      <w:r>
        <w:rPr>
          <w:b/>
          <w:bCs/>
        </w:rPr>
        <w:t>s</w:t>
      </w:r>
      <w:r w:rsidRPr="00FB206A">
        <w:rPr>
          <w:b/>
          <w:bCs/>
        </w:rPr>
        <w:t xml:space="preserve"> </w:t>
      </w:r>
      <w:r>
        <w:rPr>
          <w:b/>
          <w:bCs/>
        </w:rPr>
        <w:t xml:space="preserve">in the XnAP HANDOVER REQUEST message. </w:t>
      </w:r>
    </w:p>
    <w:p w14:paraId="707C89D5" w14:textId="77777777" w:rsidR="001D32BC" w:rsidRPr="000503B5" w:rsidRDefault="001D32BC" w:rsidP="001D32BC">
      <w:pPr>
        <w:spacing w:after="0"/>
        <w:rPr>
          <w:b/>
          <w:bCs/>
        </w:rPr>
      </w:pPr>
      <w:r w:rsidRPr="001508B0">
        <w:rPr>
          <w:b/>
          <w:bCs/>
        </w:rPr>
        <w:t xml:space="preserve">Proposal </w:t>
      </w:r>
      <w:r>
        <w:rPr>
          <w:b/>
          <w:bCs/>
        </w:rPr>
        <w:t>1</w:t>
      </w:r>
      <w:r w:rsidRPr="001508B0">
        <w:rPr>
          <w:b/>
          <w:bCs/>
        </w:rPr>
        <w:t>-</w:t>
      </w:r>
      <w:r>
        <w:rPr>
          <w:b/>
          <w:bCs/>
        </w:rPr>
        <w:t>2</w:t>
      </w:r>
      <w:r w:rsidRPr="000503B5">
        <w:rPr>
          <w:b/>
          <w:bCs/>
        </w:rPr>
        <w:t xml:space="preserve">: </w:t>
      </w:r>
      <w:r>
        <w:rPr>
          <w:b/>
          <w:bCs/>
        </w:rPr>
        <w:t>the</w:t>
      </w:r>
      <w:r w:rsidRPr="00A97C81">
        <w:rPr>
          <w:b/>
          <w:bCs/>
        </w:rPr>
        <w:t xml:space="preserve"> list of candidate Relay UEs </w:t>
      </w:r>
      <w:r>
        <w:rPr>
          <w:b/>
          <w:bCs/>
        </w:rPr>
        <w:t>may be a ranked list by source gNB.</w:t>
      </w:r>
      <w:r w:rsidRPr="001508B0">
        <w:rPr>
          <w:b/>
          <w:bCs/>
        </w:rPr>
        <w:t xml:space="preserve"> </w:t>
      </w:r>
    </w:p>
    <w:p w14:paraId="493A146C" w14:textId="77777777" w:rsidR="0021448C" w:rsidRPr="00F20140" w:rsidRDefault="0021448C" w:rsidP="0021448C">
      <w:pPr>
        <w:spacing w:after="0"/>
        <w:rPr>
          <w:b/>
          <w:bCs/>
          <w:lang w:val="en-US" w:eastAsia="zh-CN"/>
        </w:rPr>
      </w:pPr>
      <w:r w:rsidRPr="00F20140">
        <w:rPr>
          <w:b/>
          <w:bCs/>
        </w:rPr>
        <w:t>Proposal 1-</w:t>
      </w:r>
      <w:r>
        <w:rPr>
          <w:b/>
          <w:bCs/>
        </w:rPr>
        <w:t>3</w:t>
      </w:r>
      <w:r w:rsidRPr="00F20140">
        <w:rPr>
          <w:b/>
          <w:bCs/>
        </w:rPr>
        <w:t xml:space="preserve">: no impact to the XnAP HANDOVER REQUEST ACKNOWLEDGE message. </w:t>
      </w:r>
    </w:p>
    <w:p w14:paraId="34B535EA" w14:textId="3546BE8B" w:rsidR="004876A6" w:rsidRDefault="0021448C" w:rsidP="004876A6">
      <w:pPr>
        <w:rPr>
          <w:b/>
          <w:bCs/>
        </w:rPr>
      </w:pPr>
      <w:r w:rsidRPr="00FB206A">
        <w:rPr>
          <w:b/>
          <w:bCs/>
        </w:rPr>
        <w:t xml:space="preserve">Proposal </w:t>
      </w:r>
      <w:r>
        <w:rPr>
          <w:b/>
          <w:bCs/>
        </w:rPr>
        <w:t>1-4</w:t>
      </w:r>
      <w:r w:rsidRPr="00FB206A">
        <w:rPr>
          <w:b/>
          <w:bCs/>
        </w:rPr>
        <w:t xml:space="preserve">: add the Remote UE L2 ID and </w:t>
      </w:r>
      <w:r>
        <w:rPr>
          <w:b/>
          <w:bCs/>
        </w:rPr>
        <w:t xml:space="preserve">the list of candidate </w:t>
      </w:r>
      <w:r w:rsidRPr="00FB206A">
        <w:rPr>
          <w:b/>
          <w:bCs/>
        </w:rPr>
        <w:t>Relay UE L2 ID</w:t>
      </w:r>
      <w:r>
        <w:rPr>
          <w:b/>
          <w:bCs/>
        </w:rPr>
        <w:t>s</w:t>
      </w:r>
      <w:r w:rsidRPr="00FB206A">
        <w:rPr>
          <w:b/>
          <w:bCs/>
        </w:rPr>
        <w:t xml:space="preserve"> in the NGAP </w:t>
      </w:r>
      <w:r w:rsidRPr="00FB206A">
        <w:rPr>
          <w:b/>
          <w:bCs/>
          <w:i/>
          <w:iCs/>
        </w:rPr>
        <w:t>Source NG-RAN Node to Target NG-RAN Node Transparent Container</w:t>
      </w:r>
      <w:r w:rsidRPr="00FB206A">
        <w:rPr>
          <w:b/>
          <w:bCs/>
        </w:rPr>
        <w:t xml:space="preserve"> IE. </w:t>
      </w:r>
    </w:p>
    <w:p w14:paraId="76089F0D" w14:textId="77777777" w:rsidR="00A770F8" w:rsidRPr="00FB206A" w:rsidRDefault="00A770F8" w:rsidP="004876A6">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685F90E6" w:rsidR="00080512" w:rsidRPr="00A209D6" w:rsidRDefault="00485620" w:rsidP="009339CB">
      <w:r w:rsidRPr="00904CC3">
        <w:t xml:space="preserve">[1] </w:t>
      </w:r>
      <w:r w:rsidR="00A770F8" w:rsidRPr="00A770F8">
        <w:t>R3-230901, Summary of Offline Discussion on SL Relay Service Continuity</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B094F" w14:textId="77777777" w:rsidR="00D4761F" w:rsidRDefault="00D4761F">
      <w:r>
        <w:separator/>
      </w:r>
    </w:p>
  </w:endnote>
  <w:endnote w:type="continuationSeparator" w:id="0">
    <w:p w14:paraId="5F037FA8" w14:textId="77777777" w:rsidR="00D4761F" w:rsidRDefault="00D4761F">
      <w:r>
        <w:continuationSeparator/>
      </w:r>
    </w:p>
  </w:endnote>
  <w:endnote w:type="continuationNotice" w:id="1">
    <w:p w14:paraId="0D8394C1" w14:textId="77777777" w:rsidR="00D4761F" w:rsidRDefault="00D47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EBF4" w14:textId="77777777" w:rsidR="00D4761F" w:rsidRDefault="00D4761F">
      <w:r>
        <w:separator/>
      </w:r>
    </w:p>
  </w:footnote>
  <w:footnote w:type="continuationSeparator" w:id="0">
    <w:p w14:paraId="4B30A0A0" w14:textId="77777777" w:rsidR="00D4761F" w:rsidRDefault="00D4761F">
      <w:r>
        <w:continuationSeparator/>
      </w:r>
    </w:p>
  </w:footnote>
  <w:footnote w:type="continuationNotice" w:id="1">
    <w:p w14:paraId="40F53C97" w14:textId="77777777" w:rsidR="00D4761F" w:rsidRDefault="00D47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E5B0B"/>
    <w:multiLevelType w:val="hybridMultilevel"/>
    <w:tmpl w:val="3E8616D2"/>
    <w:lvl w:ilvl="0" w:tplc="1DAA52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0"/>
  </w:num>
  <w:num w:numId="7">
    <w:abstractNumId w:val="11"/>
  </w:num>
  <w:num w:numId="8">
    <w:abstractNumId w:val="9"/>
  </w:num>
  <w:num w:numId="9">
    <w:abstractNumId w:val="6"/>
  </w:num>
  <w:num w:numId="10">
    <w:abstractNumId w:val="12"/>
  </w:num>
  <w:num w:numId="11">
    <w:abstractNumId w:val="17"/>
  </w:num>
  <w:num w:numId="12">
    <w:abstractNumId w:val="2"/>
  </w:num>
  <w:num w:numId="13">
    <w:abstractNumId w:val="4"/>
  </w:num>
  <w:num w:numId="14">
    <w:abstractNumId w:val="5"/>
  </w:num>
  <w:num w:numId="15">
    <w:abstractNumId w:val="13"/>
  </w:num>
  <w:num w:numId="16">
    <w:abstractNumId w:val="16"/>
  </w:num>
  <w:num w:numId="17">
    <w:abstractNumId w:val="3"/>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3EFE"/>
    <w:rsid w:val="000042B1"/>
    <w:rsid w:val="00007D2F"/>
    <w:rsid w:val="00010908"/>
    <w:rsid w:val="0001425F"/>
    <w:rsid w:val="00016557"/>
    <w:rsid w:val="00023C40"/>
    <w:rsid w:val="0002593C"/>
    <w:rsid w:val="000330D2"/>
    <w:rsid w:val="00033397"/>
    <w:rsid w:val="000333F2"/>
    <w:rsid w:val="00040095"/>
    <w:rsid w:val="000440A9"/>
    <w:rsid w:val="00046922"/>
    <w:rsid w:val="000503B5"/>
    <w:rsid w:val="000528AC"/>
    <w:rsid w:val="000541EB"/>
    <w:rsid w:val="000627A0"/>
    <w:rsid w:val="0006468D"/>
    <w:rsid w:val="00065268"/>
    <w:rsid w:val="000662A4"/>
    <w:rsid w:val="000733B5"/>
    <w:rsid w:val="00073C9C"/>
    <w:rsid w:val="0007402B"/>
    <w:rsid w:val="000740C9"/>
    <w:rsid w:val="00076412"/>
    <w:rsid w:val="00080512"/>
    <w:rsid w:val="000812AB"/>
    <w:rsid w:val="00083CC5"/>
    <w:rsid w:val="00090468"/>
    <w:rsid w:val="00094568"/>
    <w:rsid w:val="0009795D"/>
    <w:rsid w:val="000A13D5"/>
    <w:rsid w:val="000A3820"/>
    <w:rsid w:val="000B5A81"/>
    <w:rsid w:val="000B7BCF"/>
    <w:rsid w:val="000C522B"/>
    <w:rsid w:val="000D4F44"/>
    <w:rsid w:val="000D58AB"/>
    <w:rsid w:val="000E62DD"/>
    <w:rsid w:val="000F1BB3"/>
    <w:rsid w:val="0010080B"/>
    <w:rsid w:val="001029AB"/>
    <w:rsid w:val="00112F1A"/>
    <w:rsid w:val="00120BC5"/>
    <w:rsid w:val="00127392"/>
    <w:rsid w:val="0014008A"/>
    <w:rsid w:val="00141126"/>
    <w:rsid w:val="00143B90"/>
    <w:rsid w:val="00145075"/>
    <w:rsid w:val="001508B0"/>
    <w:rsid w:val="0016094A"/>
    <w:rsid w:val="00164C79"/>
    <w:rsid w:val="001741A0"/>
    <w:rsid w:val="001746DE"/>
    <w:rsid w:val="00175D1B"/>
    <w:rsid w:val="00175FA0"/>
    <w:rsid w:val="001766CC"/>
    <w:rsid w:val="00182C1A"/>
    <w:rsid w:val="00187A75"/>
    <w:rsid w:val="00193D4E"/>
    <w:rsid w:val="00194CD0"/>
    <w:rsid w:val="001A5B19"/>
    <w:rsid w:val="001A6119"/>
    <w:rsid w:val="001B2F4C"/>
    <w:rsid w:val="001B3A86"/>
    <w:rsid w:val="001B49C9"/>
    <w:rsid w:val="001C1196"/>
    <w:rsid w:val="001C23F4"/>
    <w:rsid w:val="001C4F79"/>
    <w:rsid w:val="001C5D0C"/>
    <w:rsid w:val="001C7FB4"/>
    <w:rsid w:val="001D2CCA"/>
    <w:rsid w:val="001D32BC"/>
    <w:rsid w:val="001E06AE"/>
    <w:rsid w:val="001E4E67"/>
    <w:rsid w:val="001F168B"/>
    <w:rsid w:val="001F7831"/>
    <w:rsid w:val="00200544"/>
    <w:rsid w:val="002037C0"/>
    <w:rsid w:val="0020383C"/>
    <w:rsid w:val="00204045"/>
    <w:rsid w:val="00205439"/>
    <w:rsid w:val="00205937"/>
    <w:rsid w:val="00206DBD"/>
    <w:rsid w:val="0020712B"/>
    <w:rsid w:val="0021448C"/>
    <w:rsid w:val="0022606D"/>
    <w:rsid w:val="00231728"/>
    <w:rsid w:val="00231B7E"/>
    <w:rsid w:val="00232F17"/>
    <w:rsid w:val="00236CC0"/>
    <w:rsid w:val="00236FAE"/>
    <w:rsid w:val="002439ED"/>
    <w:rsid w:val="0024473C"/>
    <w:rsid w:val="00244A05"/>
    <w:rsid w:val="00245BA1"/>
    <w:rsid w:val="00246527"/>
    <w:rsid w:val="0024669C"/>
    <w:rsid w:val="00246C22"/>
    <w:rsid w:val="00250404"/>
    <w:rsid w:val="00250F03"/>
    <w:rsid w:val="00251BBD"/>
    <w:rsid w:val="0025222D"/>
    <w:rsid w:val="0025455E"/>
    <w:rsid w:val="00256B74"/>
    <w:rsid w:val="002610D8"/>
    <w:rsid w:val="00264ACE"/>
    <w:rsid w:val="00265484"/>
    <w:rsid w:val="0026597C"/>
    <w:rsid w:val="00270645"/>
    <w:rsid w:val="002747EC"/>
    <w:rsid w:val="00274BEE"/>
    <w:rsid w:val="00284924"/>
    <w:rsid w:val="002855BF"/>
    <w:rsid w:val="002A064A"/>
    <w:rsid w:val="002B074E"/>
    <w:rsid w:val="002B2988"/>
    <w:rsid w:val="002B3983"/>
    <w:rsid w:val="002C5862"/>
    <w:rsid w:val="002E1E8A"/>
    <w:rsid w:val="002E2539"/>
    <w:rsid w:val="002F0D22"/>
    <w:rsid w:val="002F1B86"/>
    <w:rsid w:val="002F6932"/>
    <w:rsid w:val="002F716C"/>
    <w:rsid w:val="00311B17"/>
    <w:rsid w:val="00311D63"/>
    <w:rsid w:val="00312CB4"/>
    <w:rsid w:val="003172DC"/>
    <w:rsid w:val="0031799D"/>
    <w:rsid w:val="00322898"/>
    <w:rsid w:val="00323B4A"/>
    <w:rsid w:val="00323BC8"/>
    <w:rsid w:val="00324E2A"/>
    <w:rsid w:val="00325AE3"/>
    <w:rsid w:val="00326069"/>
    <w:rsid w:val="00326258"/>
    <w:rsid w:val="003266E8"/>
    <w:rsid w:val="0032757E"/>
    <w:rsid w:val="00327728"/>
    <w:rsid w:val="00327EEF"/>
    <w:rsid w:val="00330483"/>
    <w:rsid w:val="00332B5E"/>
    <w:rsid w:val="00336436"/>
    <w:rsid w:val="0034747E"/>
    <w:rsid w:val="003531AD"/>
    <w:rsid w:val="0035462D"/>
    <w:rsid w:val="003563F6"/>
    <w:rsid w:val="0036459E"/>
    <w:rsid w:val="00364B41"/>
    <w:rsid w:val="00370BE6"/>
    <w:rsid w:val="00371B4A"/>
    <w:rsid w:val="0037589C"/>
    <w:rsid w:val="00376BBC"/>
    <w:rsid w:val="00382EF7"/>
    <w:rsid w:val="00383096"/>
    <w:rsid w:val="003850E2"/>
    <w:rsid w:val="0038583E"/>
    <w:rsid w:val="00386F09"/>
    <w:rsid w:val="0039346C"/>
    <w:rsid w:val="00395AF4"/>
    <w:rsid w:val="00395B1D"/>
    <w:rsid w:val="003A41EF"/>
    <w:rsid w:val="003B155A"/>
    <w:rsid w:val="003B40AD"/>
    <w:rsid w:val="003B68CF"/>
    <w:rsid w:val="003B7DAA"/>
    <w:rsid w:val="003C31CD"/>
    <w:rsid w:val="003C4E37"/>
    <w:rsid w:val="003C75D0"/>
    <w:rsid w:val="003D0802"/>
    <w:rsid w:val="003D3A89"/>
    <w:rsid w:val="003D60E3"/>
    <w:rsid w:val="003E16BE"/>
    <w:rsid w:val="003E58D6"/>
    <w:rsid w:val="003E64FD"/>
    <w:rsid w:val="003E7B74"/>
    <w:rsid w:val="003F1978"/>
    <w:rsid w:val="003F36F2"/>
    <w:rsid w:val="003F4E28"/>
    <w:rsid w:val="003F6056"/>
    <w:rsid w:val="004006E8"/>
    <w:rsid w:val="00400B03"/>
    <w:rsid w:val="00401855"/>
    <w:rsid w:val="00401AE9"/>
    <w:rsid w:val="00403EA4"/>
    <w:rsid w:val="004072E3"/>
    <w:rsid w:val="00421179"/>
    <w:rsid w:val="00421FD5"/>
    <w:rsid w:val="0042749A"/>
    <w:rsid w:val="00430F13"/>
    <w:rsid w:val="00431691"/>
    <w:rsid w:val="00433AE5"/>
    <w:rsid w:val="004342D2"/>
    <w:rsid w:val="00435D35"/>
    <w:rsid w:val="00436973"/>
    <w:rsid w:val="004440AF"/>
    <w:rsid w:val="0044500E"/>
    <w:rsid w:val="004462C9"/>
    <w:rsid w:val="00446C3A"/>
    <w:rsid w:val="004540D8"/>
    <w:rsid w:val="004607B8"/>
    <w:rsid w:val="00463E69"/>
    <w:rsid w:val="004650EE"/>
    <w:rsid w:val="0046523A"/>
    <w:rsid w:val="00465587"/>
    <w:rsid w:val="00471E77"/>
    <w:rsid w:val="0047660A"/>
    <w:rsid w:val="00477455"/>
    <w:rsid w:val="00481C81"/>
    <w:rsid w:val="00484063"/>
    <w:rsid w:val="00484697"/>
    <w:rsid w:val="00485620"/>
    <w:rsid w:val="004876A6"/>
    <w:rsid w:val="0049363E"/>
    <w:rsid w:val="00493940"/>
    <w:rsid w:val="00495CC7"/>
    <w:rsid w:val="004A1F7B"/>
    <w:rsid w:val="004A66FC"/>
    <w:rsid w:val="004A6D42"/>
    <w:rsid w:val="004C44D2"/>
    <w:rsid w:val="004D1B4A"/>
    <w:rsid w:val="004D2D50"/>
    <w:rsid w:val="004D3578"/>
    <w:rsid w:val="004D380D"/>
    <w:rsid w:val="004D5263"/>
    <w:rsid w:val="004E213A"/>
    <w:rsid w:val="004E21FD"/>
    <w:rsid w:val="004E284A"/>
    <w:rsid w:val="004E49A0"/>
    <w:rsid w:val="004E5A2F"/>
    <w:rsid w:val="004F071D"/>
    <w:rsid w:val="004F089A"/>
    <w:rsid w:val="004F2F0E"/>
    <w:rsid w:val="004F4540"/>
    <w:rsid w:val="004F47A3"/>
    <w:rsid w:val="004F562D"/>
    <w:rsid w:val="004F73A7"/>
    <w:rsid w:val="00502CD7"/>
    <w:rsid w:val="00503171"/>
    <w:rsid w:val="00506C28"/>
    <w:rsid w:val="00511267"/>
    <w:rsid w:val="005122F4"/>
    <w:rsid w:val="00514F95"/>
    <w:rsid w:val="0051C0BC"/>
    <w:rsid w:val="00520AF3"/>
    <w:rsid w:val="00534DA0"/>
    <w:rsid w:val="00536414"/>
    <w:rsid w:val="005377D0"/>
    <w:rsid w:val="0054036E"/>
    <w:rsid w:val="005407D4"/>
    <w:rsid w:val="005432E0"/>
    <w:rsid w:val="00543E6C"/>
    <w:rsid w:val="005443FB"/>
    <w:rsid w:val="0055360C"/>
    <w:rsid w:val="00553DFE"/>
    <w:rsid w:val="00556D01"/>
    <w:rsid w:val="00564AE8"/>
    <w:rsid w:val="00565087"/>
    <w:rsid w:val="0056573F"/>
    <w:rsid w:val="00565C77"/>
    <w:rsid w:val="005668EA"/>
    <w:rsid w:val="00571279"/>
    <w:rsid w:val="00573D0C"/>
    <w:rsid w:val="005751B7"/>
    <w:rsid w:val="00580C86"/>
    <w:rsid w:val="0058217E"/>
    <w:rsid w:val="00585B08"/>
    <w:rsid w:val="00586B3A"/>
    <w:rsid w:val="00587839"/>
    <w:rsid w:val="00587EA0"/>
    <w:rsid w:val="00595006"/>
    <w:rsid w:val="00595954"/>
    <w:rsid w:val="00595980"/>
    <w:rsid w:val="005A13AB"/>
    <w:rsid w:val="005A49C6"/>
    <w:rsid w:val="005A6A7C"/>
    <w:rsid w:val="005B00B2"/>
    <w:rsid w:val="005B38DC"/>
    <w:rsid w:val="005C399C"/>
    <w:rsid w:val="005C766E"/>
    <w:rsid w:val="005C7CD5"/>
    <w:rsid w:val="005D24BB"/>
    <w:rsid w:val="005D48CA"/>
    <w:rsid w:val="005D574E"/>
    <w:rsid w:val="005F2AE6"/>
    <w:rsid w:val="005F4236"/>
    <w:rsid w:val="005F78C1"/>
    <w:rsid w:val="005F7DD0"/>
    <w:rsid w:val="00601C84"/>
    <w:rsid w:val="0060323F"/>
    <w:rsid w:val="00605D32"/>
    <w:rsid w:val="00611566"/>
    <w:rsid w:val="00612A98"/>
    <w:rsid w:val="006177C3"/>
    <w:rsid w:val="006259B5"/>
    <w:rsid w:val="0062650E"/>
    <w:rsid w:val="0063664F"/>
    <w:rsid w:val="00646D99"/>
    <w:rsid w:val="00647883"/>
    <w:rsid w:val="00656910"/>
    <w:rsid w:val="006574C0"/>
    <w:rsid w:val="006738CA"/>
    <w:rsid w:val="00674BEA"/>
    <w:rsid w:val="006806B8"/>
    <w:rsid w:val="0068177D"/>
    <w:rsid w:val="00681C11"/>
    <w:rsid w:val="00683329"/>
    <w:rsid w:val="00687795"/>
    <w:rsid w:val="00696821"/>
    <w:rsid w:val="006A0EF9"/>
    <w:rsid w:val="006A46A6"/>
    <w:rsid w:val="006A6814"/>
    <w:rsid w:val="006A77B3"/>
    <w:rsid w:val="006B63E8"/>
    <w:rsid w:val="006B7C14"/>
    <w:rsid w:val="006C66D8"/>
    <w:rsid w:val="006C7332"/>
    <w:rsid w:val="006D1E24"/>
    <w:rsid w:val="006D35DE"/>
    <w:rsid w:val="006D3A9E"/>
    <w:rsid w:val="006E1057"/>
    <w:rsid w:val="006E1417"/>
    <w:rsid w:val="006E65F7"/>
    <w:rsid w:val="006F6A2C"/>
    <w:rsid w:val="00701AD3"/>
    <w:rsid w:val="007069DC"/>
    <w:rsid w:val="00710201"/>
    <w:rsid w:val="00715CA3"/>
    <w:rsid w:val="0071661E"/>
    <w:rsid w:val="00716AB0"/>
    <w:rsid w:val="00716C0A"/>
    <w:rsid w:val="0072073A"/>
    <w:rsid w:val="00731F4C"/>
    <w:rsid w:val="007342B5"/>
    <w:rsid w:val="00734A5B"/>
    <w:rsid w:val="007363F0"/>
    <w:rsid w:val="00742A09"/>
    <w:rsid w:val="00744E76"/>
    <w:rsid w:val="007530E1"/>
    <w:rsid w:val="00753DEA"/>
    <w:rsid w:val="00757D40"/>
    <w:rsid w:val="00760C97"/>
    <w:rsid w:val="00761C24"/>
    <w:rsid w:val="00763837"/>
    <w:rsid w:val="007662B5"/>
    <w:rsid w:val="00770280"/>
    <w:rsid w:val="007763ED"/>
    <w:rsid w:val="0077674E"/>
    <w:rsid w:val="00781F0F"/>
    <w:rsid w:val="007840E8"/>
    <w:rsid w:val="007844A6"/>
    <w:rsid w:val="0078727C"/>
    <w:rsid w:val="0079049D"/>
    <w:rsid w:val="00790AB9"/>
    <w:rsid w:val="00792D4E"/>
    <w:rsid w:val="00793DC5"/>
    <w:rsid w:val="00796823"/>
    <w:rsid w:val="007978EE"/>
    <w:rsid w:val="00797F97"/>
    <w:rsid w:val="007A2E55"/>
    <w:rsid w:val="007B18D8"/>
    <w:rsid w:val="007B3D80"/>
    <w:rsid w:val="007B4C59"/>
    <w:rsid w:val="007B6D74"/>
    <w:rsid w:val="007C095F"/>
    <w:rsid w:val="007C2DD0"/>
    <w:rsid w:val="007C5C27"/>
    <w:rsid w:val="007C77D7"/>
    <w:rsid w:val="007C7A2A"/>
    <w:rsid w:val="007D222B"/>
    <w:rsid w:val="007D49A1"/>
    <w:rsid w:val="007E1A3F"/>
    <w:rsid w:val="007E2E55"/>
    <w:rsid w:val="007E4297"/>
    <w:rsid w:val="007E4CEA"/>
    <w:rsid w:val="007F2E08"/>
    <w:rsid w:val="007F3E0C"/>
    <w:rsid w:val="007F4F84"/>
    <w:rsid w:val="007F5859"/>
    <w:rsid w:val="00801662"/>
    <w:rsid w:val="008024FA"/>
    <w:rsid w:val="008028A4"/>
    <w:rsid w:val="00813245"/>
    <w:rsid w:val="00813F7D"/>
    <w:rsid w:val="00836C34"/>
    <w:rsid w:val="00836FE5"/>
    <w:rsid w:val="00840DE0"/>
    <w:rsid w:val="0084160F"/>
    <w:rsid w:val="00842C45"/>
    <w:rsid w:val="00847CD0"/>
    <w:rsid w:val="00853FF9"/>
    <w:rsid w:val="00855F54"/>
    <w:rsid w:val="008607A8"/>
    <w:rsid w:val="00861C82"/>
    <w:rsid w:val="0086354A"/>
    <w:rsid w:val="00864449"/>
    <w:rsid w:val="00870F86"/>
    <w:rsid w:val="008768CA"/>
    <w:rsid w:val="00877EF9"/>
    <w:rsid w:val="00880559"/>
    <w:rsid w:val="008955CF"/>
    <w:rsid w:val="008A26FD"/>
    <w:rsid w:val="008B5306"/>
    <w:rsid w:val="008B66B5"/>
    <w:rsid w:val="008B71E6"/>
    <w:rsid w:val="008C2E2A"/>
    <w:rsid w:val="008C3057"/>
    <w:rsid w:val="008C4A1D"/>
    <w:rsid w:val="008C4F9B"/>
    <w:rsid w:val="008D2E4D"/>
    <w:rsid w:val="008D6EE0"/>
    <w:rsid w:val="008E09C5"/>
    <w:rsid w:val="008E0CFC"/>
    <w:rsid w:val="008F01FF"/>
    <w:rsid w:val="008F268A"/>
    <w:rsid w:val="008F348E"/>
    <w:rsid w:val="008F396F"/>
    <w:rsid w:val="008F3DCD"/>
    <w:rsid w:val="008F5B44"/>
    <w:rsid w:val="008F72CF"/>
    <w:rsid w:val="00900000"/>
    <w:rsid w:val="0090271F"/>
    <w:rsid w:val="00902DB9"/>
    <w:rsid w:val="009031A6"/>
    <w:rsid w:val="009038B9"/>
    <w:rsid w:val="0090466A"/>
    <w:rsid w:val="00905092"/>
    <w:rsid w:val="00911700"/>
    <w:rsid w:val="009145D6"/>
    <w:rsid w:val="0092119A"/>
    <w:rsid w:val="00923655"/>
    <w:rsid w:val="00924145"/>
    <w:rsid w:val="00933475"/>
    <w:rsid w:val="009339CB"/>
    <w:rsid w:val="00936071"/>
    <w:rsid w:val="009376CD"/>
    <w:rsid w:val="00940212"/>
    <w:rsid w:val="0094045C"/>
    <w:rsid w:val="00940DCC"/>
    <w:rsid w:val="00941298"/>
    <w:rsid w:val="00941440"/>
    <w:rsid w:val="00942EC2"/>
    <w:rsid w:val="00945320"/>
    <w:rsid w:val="009502BC"/>
    <w:rsid w:val="00952674"/>
    <w:rsid w:val="00955C93"/>
    <w:rsid w:val="00956F11"/>
    <w:rsid w:val="00957F78"/>
    <w:rsid w:val="00957FDE"/>
    <w:rsid w:val="0096163D"/>
    <w:rsid w:val="00961B32"/>
    <w:rsid w:val="00962509"/>
    <w:rsid w:val="00963ABC"/>
    <w:rsid w:val="00963FCD"/>
    <w:rsid w:val="00965451"/>
    <w:rsid w:val="00967C74"/>
    <w:rsid w:val="0097092C"/>
    <w:rsid w:val="00970DB3"/>
    <w:rsid w:val="0097219F"/>
    <w:rsid w:val="009747C5"/>
    <w:rsid w:val="00974BB0"/>
    <w:rsid w:val="00975BCD"/>
    <w:rsid w:val="0098340B"/>
    <w:rsid w:val="0098503A"/>
    <w:rsid w:val="009928A9"/>
    <w:rsid w:val="00996458"/>
    <w:rsid w:val="0099671C"/>
    <w:rsid w:val="009A0AF3"/>
    <w:rsid w:val="009A4B4D"/>
    <w:rsid w:val="009A51BE"/>
    <w:rsid w:val="009A5648"/>
    <w:rsid w:val="009A6247"/>
    <w:rsid w:val="009B07CD"/>
    <w:rsid w:val="009B2579"/>
    <w:rsid w:val="009B46EB"/>
    <w:rsid w:val="009C19E9"/>
    <w:rsid w:val="009C391E"/>
    <w:rsid w:val="009C63F0"/>
    <w:rsid w:val="009D0391"/>
    <w:rsid w:val="009D2A3B"/>
    <w:rsid w:val="009D74A6"/>
    <w:rsid w:val="009D769C"/>
    <w:rsid w:val="009E0E87"/>
    <w:rsid w:val="009E389E"/>
    <w:rsid w:val="009E569C"/>
    <w:rsid w:val="009E6756"/>
    <w:rsid w:val="009F165F"/>
    <w:rsid w:val="009F16D7"/>
    <w:rsid w:val="009F5DE3"/>
    <w:rsid w:val="00A0342C"/>
    <w:rsid w:val="00A10F02"/>
    <w:rsid w:val="00A114F8"/>
    <w:rsid w:val="00A12BB2"/>
    <w:rsid w:val="00A14ACF"/>
    <w:rsid w:val="00A15A6F"/>
    <w:rsid w:val="00A204CA"/>
    <w:rsid w:val="00A209D6"/>
    <w:rsid w:val="00A20C38"/>
    <w:rsid w:val="00A22738"/>
    <w:rsid w:val="00A25AD7"/>
    <w:rsid w:val="00A3507F"/>
    <w:rsid w:val="00A3552D"/>
    <w:rsid w:val="00A36F5F"/>
    <w:rsid w:val="00A37003"/>
    <w:rsid w:val="00A37508"/>
    <w:rsid w:val="00A37EC7"/>
    <w:rsid w:val="00A430EC"/>
    <w:rsid w:val="00A448D2"/>
    <w:rsid w:val="00A46513"/>
    <w:rsid w:val="00A5038E"/>
    <w:rsid w:val="00A53724"/>
    <w:rsid w:val="00A54B2B"/>
    <w:rsid w:val="00A55FFE"/>
    <w:rsid w:val="00A703B6"/>
    <w:rsid w:val="00A769C2"/>
    <w:rsid w:val="00A770F8"/>
    <w:rsid w:val="00A80E50"/>
    <w:rsid w:val="00A82346"/>
    <w:rsid w:val="00A835FD"/>
    <w:rsid w:val="00A869FD"/>
    <w:rsid w:val="00A922DC"/>
    <w:rsid w:val="00A944DD"/>
    <w:rsid w:val="00A952C6"/>
    <w:rsid w:val="00A9671C"/>
    <w:rsid w:val="00A97C81"/>
    <w:rsid w:val="00AA0F4D"/>
    <w:rsid w:val="00AA1553"/>
    <w:rsid w:val="00AB4FA4"/>
    <w:rsid w:val="00AB72A8"/>
    <w:rsid w:val="00AC3EF4"/>
    <w:rsid w:val="00AC6B9C"/>
    <w:rsid w:val="00AC7BD6"/>
    <w:rsid w:val="00AD025C"/>
    <w:rsid w:val="00AD535A"/>
    <w:rsid w:val="00AE282D"/>
    <w:rsid w:val="00AF184E"/>
    <w:rsid w:val="00AF390C"/>
    <w:rsid w:val="00AF6BEE"/>
    <w:rsid w:val="00AF6E24"/>
    <w:rsid w:val="00B013B7"/>
    <w:rsid w:val="00B05380"/>
    <w:rsid w:val="00B05962"/>
    <w:rsid w:val="00B06C44"/>
    <w:rsid w:val="00B070A2"/>
    <w:rsid w:val="00B13571"/>
    <w:rsid w:val="00B15449"/>
    <w:rsid w:val="00B15F74"/>
    <w:rsid w:val="00B16026"/>
    <w:rsid w:val="00B16C2F"/>
    <w:rsid w:val="00B2063A"/>
    <w:rsid w:val="00B2463D"/>
    <w:rsid w:val="00B247E8"/>
    <w:rsid w:val="00B25AA5"/>
    <w:rsid w:val="00B27303"/>
    <w:rsid w:val="00B30D62"/>
    <w:rsid w:val="00B46B02"/>
    <w:rsid w:val="00B47FD1"/>
    <w:rsid w:val="00B516BB"/>
    <w:rsid w:val="00B54FE3"/>
    <w:rsid w:val="00B7538C"/>
    <w:rsid w:val="00B75BC4"/>
    <w:rsid w:val="00B76828"/>
    <w:rsid w:val="00B76A56"/>
    <w:rsid w:val="00B84DB2"/>
    <w:rsid w:val="00B85E1B"/>
    <w:rsid w:val="00B85FEE"/>
    <w:rsid w:val="00B91DE3"/>
    <w:rsid w:val="00BA50DB"/>
    <w:rsid w:val="00BA6669"/>
    <w:rsid w:val="00BB079F"/>
    <w:rsid w:val="00BB225D"/>
    <w:rsid w:val="00BB6DA1"/>
    <w:rsid w:val="00BB6F3F"/>
    <w:rsid w:val="00BC3555"/>
    <w:rsid w:val="00BD7805"/>
    <w:rsid w:val="00BD7EA3"/>
    <w:rsid w:val="00BE2CED"/>
    <w:rsid w:val="00BF4BCD"/>
    <w:rsid w:val="00C0059B"/>
    <w:rsid w:val="00C006F6"/>
    <w:rsid w:val="00C030E0"/>
    <w:rsid w:val="00C0428A"/>
    <w:rsid w:val="00C04DB9"/>
    <w:rsid w:val="00C12B51"/>
    <w:rsid w:val="00C24650"/>
    <w:rsid w:val="00C25465"/>
    <w:rsid w:val="00C25BC8"/>
    <w:rsid w:val="00C2617B"/>
    <w:rsid w:val="00C26F74"/>
    <w:rsid w:val="00C33079"/>
    <w:rsid w:val="00C35DB6"/>
    <w:rsid w:val="00C41F12"/>
    <w:rsid w:val="00C421E2"/>
    <w:rsid w:val="00C45C0F"/>
    <w:rsid w:val="00C47FFB"/>
    <w:rsid w:val="00C52D5D"/>
    <w:rsid w:val="00C55A12"/>
    <w:rsid w:val="00C56E77"/>
    <w:rsid w:val="00C63D67"/>
    <w:rsid w:val="00C6553E"/>
    <w:rsid w:val="00C67F0D"/>
    <w:rsid w:val="00C70AD4"/>
    <w:rsid w:val="00C71722"/>
    <w:rsid w:val="00C77933"/>
    <w:rsid w:val="00C827EC"/>
    <w:rsid w:val="00C831C2"/>
    <w:rsid w:val="00C83A13"/>
    <w:rsid w:val="00C86E7D"/>
    <w:rsid w:val="00C86F10"/>
    <w:rsid w:val="00C9068C"/>
    <w:rsid w:val="00C92967"/>
    <w:rsid w:val="00C930F2"/>
    <w:rsid w:val="00C94EA5"/>
    <w:rsid w:val="00CA0620"/>
    <w:rsid w:val="00CA140C"/>
    <w:rsid w:val="00CA16CD"/>
    <w:rsid w:val="00CA344F"/>
    <w:rsid w:val="00CA3D0C"/>
    <w:rsid w:val="00CA654B"/>
    <w:rsid w:val="00CB72B8"/>
    <w:rsid w:val="00CC40E1"/>
    <w:rsid w:val="00CC4B9A"/>
    <w:rsid w:val="00CC55D7"/>
    <w:rsid w:val="00CD0BA8"/>
    <w:rsid w:val="00CD14F4"/>
    <w:rsid w:val="00CD1639"/>
    <w:rsid w:val="00CD4C7B"/>
    <w:rsid w:val="00CD58FE"/>
    <w:rsid w:val="00CE0952"/>
    <w:rsid w:val="00CE72DF"/>
    <w:rsid w:val="00D02179"/>
    <w:rsid w:val="00D0224E"/>
    <w:rsid w:val="00D0407C"/>
    <w:rsid w:val="00D209FD"/>
    <w:rsid w:val="00D25AB3"/>
    <w:rsid w:val="00D262FA"/>
    <w:rsid w:val="00D33BE3"/>
    <w:rsid w:val="00D36772"/>
    <w:rsid w:val="00D3792D"/>
    <w:rsid w:val="00D40E71"/>
    <w:rsid w:val="00D43D38"/>
    <w:rsid w:val="00D459C5"/>
    <w:rsid w:val="00D46983"/>
    <w:rsid w:val="00D4761F"/>
    <w:rsid w:val="00D51821"/>
    <w:rsid w:val="00D52DE8"/>
    <w:rsid w:val="00D5349A"/>
    <w:rsid w:val="00D55E47"/>
    <w:rsid w:val="00D62E19"/>
    <w:rsid w:val="00D65270"/>
    <w:rsid w:val="00D66700"/>
    <w:rsid w:val="00D67CD1"/>
    <w:rsid w:val="00D738D6"/>
    <w:rsid w:val="00D74D14"/>
    <w:rsid w:val="00D755CB"/>
    <w:rsid w:val="00D75E85"/>
    <w:rsid w:val="00D80795"/>
    <w:rsid w:val="00D828C5"/>
    <w:rsid w:val="00D854BE"/>
    <w:rsid w:val="00D87E00"/>
    <w:rsid w:val="00D9134D"/>
    <w:rsid w:val="00D9164F"/>
    <w:rsid w:val="00D96328"/>
    <w:rsid w:val="00D96D11"/>
    <w:rsid w:val="00DA11D3"/>
    <w:rsid w:val="00DA3073"/>
    <w:rsid w:val="00DA5F93"/>
    <w:rsid w:val="00DA7A03"/>
    <w:rsid w:val="00DB07BC"/>
    <w:rsid w:val="00DB0DB8"/>
    <w:rsid w:val="00DB1818"/>
    <w:rsid w:val="00DB43D2"/>
    <w:rsid w:val="00DB7EB1"/>
    <w:rsid w:val="00DC309B"/>
    <w:rsid w:val="00DC3C06"/>
    <w:rsid w:val="00DC4DA2"/>
    <w:rsid w:val="00DC5261"/>
    <w:rsid w:val="00DC5EF5"/>
    <w:rsid w:val="00DD411C"/>
    <w:rsid w:val="00DD7CBD"/>
    <w:rsid w:val="00DE25D2"/>
    <w:rsid w:val="00DE3055"/>
    <w:rsid w:val="00DF4348"/>
    <w:rsid w:val="00DF4D3B"/>
    <w:rsid w:val="00DF7C20"/>
    <w:rsid w:val="00E071C2"/>
    <w:rsid w:val="00E1213A"/>
    <w:rsid w:val="00E1365C"/>
    <w:rsid w:val="00E2532F"/>
    <w:rsid w:val="00E36C24"/>
    <w:rsid w:val="00E40D20"/>
    <w:rsid w:val="00E44585"/>
    <w:rsid w:val="00E46C08"/>
    <w:rsid w:val="00E471CF"/>
    <w:rsid w:val="00E53663"/>
    <w:rsid w:val="00E60231"/>
    <w:rsid w:val="00E62835"/>
    <w:rsid w:val="00E77645"/>
    <w:rsid w:val="00E83697"/>
    <w:rsid w:val="00E859B6"/>
    <w:rsid w:val="00E85FC0"/>
    <w:rsid w:val="00E87AD4"/>
    <w:rsid w:val="00E9279A"/>
    <w:rsid w:val="00E972A6"/>
    <w:rsid w:val="00EA0C61"/>
    <w:rsid w:val="00EA1846"/>
    <w:rsid w:val="00EA2F39"/>
    <w:rsid w:val="00EA66C9"/>
    <w:rsid w:val="00EA68F2"/>
    <w:rsid w:val="00EB5D32"/>
    <w:rsid w:val="00EC257B"/>
    <w:rsid w:val="00EC4A25"/>
    <w:rsid w:val="00EC4C25"/>
    <w:rsid w:val="00ED09EC"/>
    <w:rsid w:val="00EE1230"/>
    <w:rsid w:val="00EE1977"/>
    <w:rsid w:val="00EE2CC2"/>
    <w:rsid w:val="00EF2FB4"/>
    <w:rsid w:val="00EF612C"/>
    <w:rsid w:val="00F023C1"/>
    <w:rsid w:val="00F025A2"/>
    <w:rsid w:val="00F036E9"/>
    <w:rsid w:val="00F07366"/>
    <w:rsid w:val="00F07388"/>
    <w:rsid w:val="00F1459E"/>
    <w:rsid w:val="00F20140"/>
    <w:rsid w:val="00F2026E"/>
    <w:rsid w:val="00F21F0C"/>
    <w:rsid w:val="00F2210A"/>
    <w:rsid w:val="00F27C88"/>
    <w:rsid w:val="00F31372"/>
    <w:rsid w:val="00F32158"/>
    <w:rsid w:val="00F33638"/>
    <w:rsid w:val="00F37743"/>
    <w:rsid w:val="00F46C34"/>
    <w:rsid w:val="00F53982"/>
    <w:rsid w:val="00F54A3D"/>
    <w:rsid w:val="00F54CB0"/>
    <w:rsid w:val="00F579CD"/>
    <w:rsid w:val="00F614E8"/>
    <w:rsid w:val="00F653B8"/>
    <w:rsid w:val="00F6661F"/>
    <w:rsid w:val="00F66B96"/>
    <w:rsid w:val="00F71B89"/>
    <w:rsid w:val="00F7353C"/>
    <w:rsid w:val="00F73945"/>
    <w:rsid w:val="00F741CF"/>
    <w:rsid w:val="00F76277"/>
    <w:rsid w:val="00F76F8F"/>
    <w:rsid w:val="00F80969"/>
    <w:rsid w:val="00F868D8"/>
    <w:rsid w:val="00F87257"/>
    <w:rsid w:val="00F941DF"/>
    <w:rsid w:val="00F96989"/>
    <w:rsid w:val="00FA101B"/>
    <w:rsid w:val="00FA1266"/>
    <w:rsid w:val="00FA235B"/>
    <w:rsid w:val="00FA306F"/>
    <w:rsid w:val="00FA4416"/>
    <w:rsid w:val="00FA6A07"/>
    <w:rsid w:val="00FB206A"/>
    <w:rsid w:val="00FB36FA"/>
    <w:rsid w:val="00FB451F"/>
    <w:rsid w:val="00FB66B8"/>
    <w:rsid w:val="00FB7A8F"/>
    <w:rsid w:val="00FC1192"/>
    <w:rsid w:val="00FD1D58"/>
    <w:rsid w:val="00FD1DD9"/>
    <w:rsid w:val="00FE106D"/>
    <w:rsid w:val="00FE251B"/>
    <w:rsid w:val="00FE5225"/>
    <w:rsid w:val="00FF3E56"/>
    <w:rsid w:val="00FF3EA7"/>
    <w:rsid w:val="01E068C6"/>
    <w:rsid w:val="093720D6"/>
    <w:rsid w:val="0BA7D9A5"/>
    <w:rsid w:val="2795771A"/>
    <w:rsid w:val="322AF0C6"/>
    <w:rsid w:val="351A7625"/>
    <w:rsid w:val="3D4CF7BB"/>
    <w:rsid w:val="50EAB205"/>
    <w:rsid w:val="5927AE8D"/>
    <w:rsid w:val="5B617537"/>
    <w:rsid w:val="719EEF39"/>
    <w:rsid w:val="72F1CC9C"/>
    <w:rsid w:val="76F106FA"/>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EE005A-DF72-4DBF-A1E6-C847A1EC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5AIRPNAIUNRU-1156379521-3606</_dlc_DocId>
    <_dlc_DocIdUrl xmlns="71c5aaf6-e6ce-465b-b873-5148d2a4c105">
      <Url>https://nokia.sharepoint.com/sites/c5g/e2earch/_layouts/15/DocIdRedir.aspx?ID=5AIRPNAIUNRU-1156379521-3606</Url>
      <Description>5AIRPNAIUNRU-1156379521-3606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9934BC8-203C-42C1-AA30-6919054DF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Steven Xu</cp:lastModifiedBy>
  <cp:revision>335</cp:revision>
  <dcterms:created xsi:type="dcterms:W3CDTF">2022-08-04T13:51:00Z</dcterms:created>
  <dcterms:modified xsi:type="dcterms:W3CDTF">2023-04-07T05:33:00Z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373973c0-1900-4b24-b186-5c2f897fd30b</vt:lpwstr>
  </property>
</Properties>
</file>